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36"/>
          <w:szCs w:val="36"/>
        </w:rPr>
      </w:pPr>
      <w:r>
        <w:rPr>
          <w:rFonts w:ascii="AHJFunction" w:eastAsiaTheme="minorHAnsi" w:hAnsi="AHJFunction" w:cs="AHJFunction"/>
          <w:color w:val="000000"/>
          <w:sz w:val="48"/>
          <w:szCs w:val="48"/>
        </w:rPr>
        <w:t xml:space="preserve">Of Mice and Men </w:t>
      </w:r>
      <w:r>
        <w:rPr>
          <w:rFonts w:ascii="AHJFunction" w:eastAsiaTheme="minorHAnsi" w:hAnsi="AHJFunction" w:cs="AHJFunction"/>
          <w:color w:val="000000"/>
          <w:sz w:val="36"/>
          <w:szCs w:val="36"/>
        </w:rPr>
        <w:t>Study Questions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-Bold" w:eastAsiaTheme="minorHAnsi" w:hAnsi="AHJFunction-Bold" w:cs="AHJFunction-Bold"/>
          <w:b/>
          <w:bCs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-Bold" w:eastAsiaTheme="minorHAnsi" w:hAnsi="AHJFunction-Bold" w:cs="AHJFunction-Bold"/>
          <w:b/>
          <w:bCs/>
          <w:color w:val="000000"/>
          <w:sz w:val="24"/>
          <w:szCs w:val="24"/>
        </w:rPr>
      </w:pPr>
      <w:r>
        <w:rPr>
          <w:rFonts w:ascii="AHJFunction-Bold" w:eastAsiaTheme="minorHAnsi" w:hAnsi="AHJFunction-Bold" w:cs="AHJFunction-Bold"/>
          <w:b/>
          <w:bCs/>
          <w:color w:val="000000"/>
          <w:sz w:val="24"/>
          <w:szCs w:val="24"/>
        </w:rPr>
        <w:t>Chapter One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1. Look back at the fi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rst paragraph. In your own words, describe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the setting. What is the narrator’s tone? What mood is established?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Write down one line from the opening paragraph and explain how it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supports your conclusion about either the tone or mood.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2. Physically describe Lennie and George. What’s interesting about this contrast?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3. What’s the name of the town where George and Lennie last worked? What happened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that caused the two men to run away from this town?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4. How are George and Lennie different than other ranch workers? Cite a line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of text from the chapter that supports your statement. (Yes, this means I want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you to write down the entire sentence from the chapter and include the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page number citation.)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5. Why did Aunt Clara give Lennie a rubber mouse? Why didn’t he like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it?</w:t>
      </w:r>
    </w:p>
    <w:p w:rsidR="009B55D8" w:rsidRDefault="009B55D8"/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  <w:r>
        <w:rPr>
          <w:rFonts w:ascii="AHJFunction" w:eastAsiaTheme="minorHAnsi" w:hAnsi="AHJFunction" w:cs="AHJFunction"/>
          <w:sz w:val="24"/>
          <w:szCs w:val="24"/>
        </w:rPr>
        <w:t>6. Describe activities that show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George acting as Lennie’s parent/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guardian.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  <w:r>
        <w:rPr>
          <w:rFonts w:ascii="AHJFunction" w:eastAsiaTheme="minorHAnsi" w:hAnsi="AHJFunction" w:cs="AHJFunction"/>
          <w:sz w:val="24"/>
          <w:szCs w:val="24"/>
        </w:rPr>
        <w:t>7. Describe activities that show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Lennie behaving as an animal.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  <w:r>
        <w:rPr>
          <w:rFonts w:ascii="AHJFunction" w:eastAsiaTheme="minorHAnsi" w:hAnsi="AHJFunction" w:cs="AHJFunction"/>
          <w:sz w:val="24"/>
          <w:szCs w:val="24"/>
        </w:rPr>
        <w:t>8. George gets frustrated and yells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at Lennie, saying, “...if I was alone I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could live so easy. I could go get a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job an’ work, an’ no trouble.” Why,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do you suppose, George hasn’t left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Lennie? Does George really want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to be rid of Lennie? Explain your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answer.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-Bold" w:eastAsiaTheme="minorHAnsi" w:hAnsi="AHJFunction-Bold" w:cs="AHJFunction-Bold"/>
          <w:b/>
          <w:bCs/>
          <w:sz w:val="24"/>
          <w:szCs w:val="24"/>
        </w:rPr>
      </w:pPr>
      <w:r>
        <w:rPr>
          <w:rFonts w:ascii="AHJFunction-Bold" w:eastAsiaTheme="minorHAnsi" w:hAnsi="AHJFunction-Bold" w:cs="AHJFunction-Bold"/>
          <w:b/>
          <w:bCs/>
          <w:sz w:val="24"/>
          <w:szCs w:val="24"/>
        </w:rPr>
        <w:t>Chapter Two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  <w:r>
        <w:rPr>
          <w:rFonts w:ascii="AHJFunction" w:eastAsiaTheme="minorHAnsi" w:hAnsi="AHJFunction" w:cs="AHJFunction"/>
          <w:sz w:val="24"/>
          <w:szCs w:val="24"/>
        </w:rPr>
        <w:t>1. The last guy who slept in George’s bunk just up and “quit, the way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a guy will.” What does this show us about the lifestyle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of the ranch men?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  <w:r>
        <w:rPr>
          <w:rFonts w:ascii="AHJFunction" w:eastAsiaTheme="minorHAnsi" w:hAnsi="AHJFunction" w:cs="AHJFunction"/>
          <w:sz w:val="24"/>
          <w:szCs w:val="24"/>
        </w:rPr>
        <w:t>2. What was the boss’ Christmas gift to the men? What did they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do for fun that night? What’s the signifi cance of this?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3. Why does Curley, the boss’ son, automatically hate Lennie?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  <w:r>
        <w:rPr>
          <w:rFonts w:ascii="AHJFunction" w:eastAsiaTheme="minorHAnsi" w:hAnsi="AHJFunction" w:cs="AHJFunction"/>
          <w:sz w:val="24"/>
          <w:szCs w:val="24"/>
        </w:rPr>
        <w:t>4. Why do you suppose Curley chose his wife to marry? What’s the irony of this</w:t>
      </w: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decision?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  <w:r>
        <w:rPr>
          <w:rFonts w:ascii="AHJFunction" w:eastAsiaTheme="minorHAnsi" w:hAnsi="AHJFunction" w:cs="AHJFunction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sz w:val="24"/>
          <w:szCs w:val="24"/>
        </w:rPr>
        <w:t>5. What happened to Lulu’s puppies? How is this significant?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  <w:r>
        <w:rPr>
          <w:rFonts w:ascii="AHJFunction" w:eastAsiaTheme="minorHAnsi" w:hAnsi="AHJFunction" w:cs="AHJFunction"/>
          <w:sz w:val="24"/>
          <w:szCs w:val="24"/>
        </w:rPr>
        <w:t>6. What is Carlson’s problem with Candy’s dog?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sz w:val="24"/>
          <w:szCs w:val="24"/>
        </w:rPr>
      </w:pPr>
      <w:r>
        <w:rPr>
          <w:rFonts w:ascii="AHJFunction" w:eastAsiaTheme="minorHAnsi" w:hAnsi="AHJFunction" w:cs="AHJFunction"/>
          <w:sz w:val="24"/>
          <w:szCs w:val="24"/>
        </w:rPr>
        <w:t>7. Of the new characters in this chapter, which one do you like the best and why?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-Bold" w:eastAsiaTheme="minorHAnsi" w:hAnsi="AHJFunction-Bold" w:cs="AHJFunction-Bold"/>
          <w:b/>
          <w:bCs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-Bold" w:eastAsiaTheme="minorHAnsi" w:hAnsi="AHJFunction-Bold" w:cs="AHJFunction-Bold"/>
          <w:b/>
          <w:bCs/>
          <w:color w:val="000000"/>
          <w:sz w:val="24"/>
          <w:szCs w:val="24"/>
        </w:rPr>
      </w:pPr>
      <w:r>
        <w:rPr>
          <w:rFonts w:ascii="AHJFunction-Bold" w:eastAsiaTheme="minorHAnsi" w:hAnsi="AHJFunction-Bold" w:cs="AHJFunction-Bold"/>
          <w:b/>
          <w:bCs/>
          <w:color w:val="000000"/>
          <w:sz w:val="24"/>
          <w:szCs w:val="24"/>
        </w:rPr>
        <w:t>Chapter Three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1. What is Susy’s place? What does the popularity of Susy’s place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show us?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i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2. When talking to Slim about Lennie, George says, 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>“Funny...I used to have a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 xml:space="preserve"> 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>hell of a lot of fun with ‘im. Used to play jokes on ‘im ‘cause he was too dumb to take care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 xml:space="preserve"> 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 xml:space="preserve">of ‘imself. But he was too dumb 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lastRenderedPageBreak/>
        <w:t>even to know he had a joke played on him...Tell you what made me stop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 xml:space="preserve"> 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>that. One day a bunch of guys was standin’ around up on the Sacramento River. I was feelin’ pretty smart.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 xml:space="preserve"> 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>I turns to Lennie and says, ‘Jump in.’ An’ he jumps.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 xml:space="preserve"> 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>Couldn’t swim a stroke. He damn near drowned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 xml:space="preserve"> 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>before we could get him. An’ he was so damn nice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 xml:space="preserve"> 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>to me for pullin’ him out. Clean forgot I told him to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 xml:space="preserve"> </w:t>
      </w: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>jump in. Well, I ain’t done nothing like that no more.”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 w:rsidRPr="009B55D8">
        <w:rPr>
          <w:rFonts w:ascii="AHJFunction" w:eastAsiaTheme="minorHAnsi" w:hAnsi="AHJFunction" w:cs="AHJFunction"/>
          <w:i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What does this passage show us about Lennie?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About George? About Slim?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3. What are the two card games that George halfheartedly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plays during this chapter? Assign some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symbolic significance to either or both of the card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games in the chapter.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4. Carlson wants to put Candy’s dog out of its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misery. Candy wants the dog to remain alive.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Who’s right? Why? Also, symbolically connect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the dog to Candy himself.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5. How much money does Candy have? Where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did he get the money? Why is Candy so keen to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join George and Lennie on their dream farm?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6. Why does Curley attack Lennie? Look closely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at the scene. At what point does Lennie react/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defend himself? What’s the significance of this?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7. Lennie has just maimed the boss’ son. What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does Slim do to ensure that George and Lennie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won’t get fired?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-Bold" w:eastAsiaTheme="minorHAnsi" w:hAnsi="AHJFunction-Bold" w:cs="AHJFunction-Bold"/>
          <w:b/>
          <w:bCs/>
          <w:color w:val="000000"/>
          <w:sz w:val="26"/>
          <w:szCs w:val="26"/>
        </w:rPr>
      </w:pPr>
      <w:r>
        <w:rPr>
          <w:rFonts w:ascii="AHJFunction-Bold" w:eastAsiaTheme="minorHAnsi" w:hAnsi="AHJFunction-Bold" w:cs="AHJFunction-Bold"/>
          <w:b/>
          <w:bCs/>
          <w:color w:val="000000"/>
          <w:sz w:val="26"/>
          <w:szCs w:val="26"/>
        </w:rPr>
        <w:t>Chapter Four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1. How is the setting different in this chapter?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How do your feelings change because of the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difference?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2. Why does Crooks have more items than most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of the other men? Take a look at his belongings. Choose three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specific items and explain what they show about this character.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3. Despite the racial segregation of the time, Crooks asks to join Candy and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Lennie on the dream farm. Later, he says he was “jus’ foolin’. I wouldn’ want to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go no place like that.” What causes his change of heart?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4. “I could get you strung up on a tree so easy it ain’t even funny.” Who says this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line? Discuss the power structure of the ranch. Which characters have power?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Which don’t? Where does Crooks rate in terms of power on the ranch?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5. Why is George unhappy when he returns to the ranch? Is he right to be upset?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Explain your answer.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6. The idea of loneliness is a key part of this book. Write two lines spoken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by Crooks, include page number, where he directly talks about his feelings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of loneliness.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-Bold" w:eastAsiaTheme="minorHAnsi" w:hAnsi="AHJFunction-Bold" w:cs="AHJFunction-Bold"/>
          <w:b/>
          <w:bCs/>
          <w:color w:val="000000"/>
          <w:sz w:val="26"/>
          <w:szCs w:val="26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-Bold" w:eastAsiaTheme="minorHAnsi" w:hAnsi="AHJFunction-Bold" w:cs="AHJFunction-Bold"/>
          <w:b/>
          <w:bCs/>
          <w:color w:val="000000"/>
          <w:sz w:val="26"/>
          <w:szCs w:val="26"/>
        </w:rPr>
      </w:pPr>
      <w:r>
        <w:rPr>
          <w:rFonts w:ascii="AHJFunction-Bold" w:eastAsiaTheme="minorHAnsi" w:hAnsi="AHJFunction-Bold" w:cs="AHJFunction-Bold"/>
          <w:b/>
          <w:bCs/>
          <w:color w:val="000000"/>
          <w:sz w:val="26"/>
          <w:szCs w:val="26"/>
        </w:rPr>
        <w:t>Chapter Five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1. List the reasons that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Lennie gives to explain how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the puppy is responsible for its own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death. Are Lennie’s arguments valid? Why or why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not?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2. Explain what happened to Curley’s wife that led her to meet and quickly marry Curley.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3. I know that you want to despise Curley’s wife, but this chapter helps us to see her in a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lastRenderedPageBreak/>
        <w:t>slightly different light, changing her from a static character to one who is more dynamic. Now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that you know a bit of her background,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how have your feelings about this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character changed? Explain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your answer.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4. When Lennie runs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away, he takes the dead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puppy with him, saying,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“I’ll throw him away...It’s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bad enough like it is.”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What does this show us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about his mental state?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5. When all of the ranchers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enter the barn, which one of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them inspects Curley’s wife’s neck?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What does this show us?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6. Now that you’ve finished the chapter,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explain what the death of the puppy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6"/>
          <w:szCs w:val="26"/>
        </w:rPr>
      </w:pPr>
      <w:r>
        <w:rPr>
          <w:rFonts w:ascii="AHJFunction" w:eastAsiaTheme="minorHAnsi" w:hAnsi="AHJFunction" w:cs="AHJFunction"/>
          <w:color w:val="000000"/>
          <w:sz w:val="26"/>
          <w:szCs w:val="26"/>
        </w:rPr>
        <w:t>foreshadows. Also, the puppy can be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 xml:space="preserve"> </w:t>
      </w:r>
      <w:r>
        <w:rPr>
          <w:rFonts w:ascii="AHJFunction" w:eastAsiaTheme="minorHAnsi" w:hAnsi="AHJFunction" w:cs="AHJFunction"/>
          <w:color w:val="000000"/>
          <w:sz w:val="26"/>
          <w:szCs w:val="26"/>
        </w:rPr>
        <w:t>seen as a symbol. How so?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48"/>
          <w:szCs w:val="48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-Bold" w:eastAsiaTheme="minorHAnsi" w:hAnsi="AHJFunction-Bold" w:cs="AHJFunction-Bold"/>
          <w:b/>
          <w:bCs/>
          <w:color w:val="000000"/>
          <w:sz w:val="24"/>
          <w:szCs w:val="24"/>
        </w:rPr>
      </w:pPr>
      <w:r>
        <w:rPr>
          <w:rFonts w:ascii="AHJFunction-Bold" w:eastAsiaTheme="minorHAnsi" w:hAnsi="AHJFunction-Bold" w:cs="AHJFunction-Bold"/>
          <w:b/>
          <w:bCs/>
          <w:color w:val="000000"/>
          <w:sz w:val="24"/>
          <w:szCs w:val="24"/>
        </w:rPr>
        <w:t>Chapter Six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1. Other than the death of the puppy at the beginning of chapter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5, what clues have there been throughout the book that lead up to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Lennie’s killing of Curley’s wife?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2. As Lennie is hiding in the brush waiting for George, he has two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hallucinations. Describe the two separate hallucinations and explain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how each are meaningful to Lennie and the reader.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3. Look carefully at the dialogue between George and Lennie right before the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shooting. What’s interesting about the way George is talking?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4. Slim says, “You hadda, George...I swear you hadda.” Is this true?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What would have happened if George had waited another five minutes?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5. At what point did George decide he was going to have to kill Lennie? Look back over the end of ch.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5 for clues.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6. Why can’t Candy and George still get the dream farm? Explain why George turns away from Candy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 xml:space="preserve"> </w:t>
      </w:r>
      <w:r>
        <w:rPr>
          <w:rFonts w:ascii="AHJFunction" w:eastAsiaTheme="minorHAnsi" w:hAnsi="AHJFunction" w:cs="AHJFunction"/>
          <w:color w:val="000000"/>
          <w:sz w:val="24"/>
          <w:szCs w:val="24"/>
        </w:rPr>
        <w:t>in chapter 5.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  <w:r>
        <w:rPr>
          <w:rFonts w:ascii="AHJFunction" w:eastAsiaTheme="minorHAnsi" w:hAnsi="AHJFunction" w:cs="AHJFunction"/>
          <w:color w:val="000000"/>
          <w:sz w:val="24"/>
          <w:szCs w:val="24"/>
        </w:rPr>
        <w:t>7. What’s interesting about the last paragraph?</w:t>
      </w:r>
    </w:p>
    <w:p w:rsidR="009B55D8" w:rsidRDefault="009B55D8" w:rsidP="009B55D8">
      <w:pPr>
        <w:autoSpaceDE w:val="0"/>
        <w:autoSpaceDN w:val="0"/>
        <w:adjustRightInd w:val="0"/>
        <w:spacing w:after="0" w:line="240" w:lineRule="auto"/>
        <w:rPr>
          <w:rFonts w:ascii="AHJFunction" w:eastAsiaTheme="minorHAnsi" w:hAnsi="AHJFunction" w:cs="AHJFunction"/>
          <w:color w:val="000000"/>
          <w:sz w:val="24"/>
          <w:szCs w:val="24"/>
        </w:rPr>
      </w:pPr>
    </w:p>
    <w:p w:rsidR="009B55D8" w:rsidRPr="00770336" w:rsidRDefault="009B55D8" w:rsidP="009B55D8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AHJFunction" w:eastAsiaTheme="minorHAnsi" w:hAnsi="AHJFunction" w:cs="AHJFunction"/>
          <w:color w:val="000000"/>
          <w:sz w:val="24"/>
          <w:szCs w:val="24"/>
        </w:rPr>
        <w:t>8. What do you think will happen to George now?</w:t>
      </w:r>
    </w:p>
    <w:sectPr w:rsidR="009B55D8" w:rsidRPr="00770336" w:rsidSect="00075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EB" w:rsidRDefault="007E40EB" w:rsidP="007E40EB">
      <w:pPr>
        <w:spacing w:after="0" w:line="240" w:lineRule="auto"/>
      </w:pPr>
      <w:r>
        <w:separator/>
      </w:r>
    </w:p>
  </w:endnote>
  <w:endnote w:type="continuationSeparator" w:id="0">
    <w:p w:rsidR="007E40EB" w:rsidRDefault="007E40EB" w:rsidP="007E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JFuncti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JFuncti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EB" w:rsidRDefault="007E40EB" w:rsidP="007E40EB">
      <w:pPr>
        <w:spacing w:after="0" w:line="240" w:lineRule="auto"/>
      </w:pPr>
      <w:r>
        <w:separator/>
      </w:r>
    </w:p>
  </w:footnote>
  <w:footnote w:type="continuationSeparator" w:id="0">
    <w:p w:rsidR="007E40EB" w:rsidRDefault="007E40EB" w:rsidP="007E4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4C0C"/>
    <w:multiLevelType w:val="multilevel"/>
    <w:tmpl w:val="58B4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473C8"/>
    <w:multiLevelType w:val="multilevel"/>
    <w:tmpl w:val="58B4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53B64"/>
    <w:multiLevelType w:val="multilevel"/>
    <w:tmpl w:val="58B4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C41E4"/>
    <w:multiLevelType w:val="multilevel"/>
    <w:tmpl w:val="58B4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5"/>
    <w:rsid w:val="00075EE0"/>
    <w:rsid w:val="000C0DBD"/>
    <w:rsid w:val="00175824"/>
    <w:rsid w:val="0022161A"/>
    <w:rsid w:val="002D45A1"/>
    <w:rsid w:val="00307C95"/>
    <w:rsid w:val="00386576"/>
    <w:rsid w:val="003C61CC"/>
    <w:rsid w:val="00407E54"/>
    <w:rsid w:val="00414F4A"/>
    <w:rsid w:val="004211E8"/>
    <w:rsid w:val="00457899"/>
    <w:rsid w:val="00544BEC"/>
    <w:rsid w:val="005D41A1"/>
    <w:rsid w:val="005D446E"/>
    <w:rsid w:val="00616131"/>
    <w:rsid w:val="006647BC"/>
    <w:rsid w:val="00684894"/>
    <w:rsid w:val="006D4156"/>
    <w:rsid w:val="00760B6E"/>
    <w:rsid w:val="00770336"/>
    <w:rsid w:val="007E3292"/>
    <w:rsid w:val="007E40EB"/>
    <w:rsid w:val="008128A3"/>
    <w:rsid w:val="00842F02"/>
    <w:rsid w:val="008A27F1"/>
    <w:rsid w:val="008F1D91"/>
    <w:rsid w:val="009B55D8"/>
    <w:rsid w:val="00B35F61"/>
    <w:rsid w:val="00D17D2A"/>
    <w:rsid w:val="00D7607E"/>
    <w:rsid w:val="00DE1935"/>
    <w:rsid w:val="00E47EC5"/>
    <w:rsid w:val="00E6626F"/>
    <w:rsid w:val="00E7159E"/>
    <w:rsid w:val="00EA15BF"/>
    <w:rsid w:val="00FA3DAD"/>
    <w:rsid w:val="00FB26F6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826AA-362E-40CA-B62A-C2454BC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EB"/>
  </w:style>
  <w:style w:type="paragraph" w:styleId="Footer">
    <w:name w:val="footer"/>
    <w:basedOn w:val="Normal"/>
    <w:link w:val="FooterChar"/>
    <w:uiPriority w:val="99"/>
    <w:unhideWhenUsed/>
    <w:rsid w:val="007E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EB"/>
  </w:style>
  <w:style w:type="character" w:styleId="Emphasis">
    <w:name w:val="Emphasis"/>
    <w:basedOn w:val="DefaultParagraphFont"/>
    <w:uiPriority w:val="20"/>
    <w:qFormat/>
    <w:rsid w:val="00D760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0B6E"/>
    <w:pPr>
      <w:spacing w:after="48" w:line="36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13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259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1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92181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1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69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010">
                              <w:marLeft w:val="2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2890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95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7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8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3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1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7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6294">
                              <w:marLeft w:val="2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98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8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53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89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99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90329">
                              <w:marLeft w:val="2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8511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35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45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7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7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49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8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1632">
                              <w:marLeft w:val="2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737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56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5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24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0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7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7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4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9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srucker</dc:creator>
  <cp:keywords/>
  <dc:description/>
  <cp:lastModifiedBy>srucker</cp:lastModifiedBy>
  <cp:revision>2</cp:revision>
  <cp:lastPrinted>2014-01-13T18:39:00Z</cp:lastPrinted>
  <dcterms:created xsi:type="dcterms:W3CDTF">2014-01-23T16:07:00Z</dcterms:created>
  <dcterms:modified xsi:type="dcterms:W3CDTF">2014-01-23T16:07:00Z</dcterms:modified>
</cp:coreProperties>
</file>